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8AF68" w14:textId="77777777" w:rsidR="00221F13" w:rsidRPr="00841EEE" w:rsidRDefault="00221F13" w:rsidP="00841EEE">
      <w:pPr>
        <w:spacing w:line="300" w:lineRule="atLeast"/>
        <w:rPr>
          <w:rFonts w:ascii="Carlsberg Sans Light" w:hAnsi="Carlsberg Sans Light"/>
          <w:sz w:val="20"/>
          <w:szCs w:val="20"/>
        </w:rPr>
      </w:pPr>
    </w:p>
    <w:p w14:paraId="5C8D8B5F" w14:textId="77777777" w:rsidR="00221F13" w:rsidRPr="00841EEE" w:rsidRDefault="00221F13" w:rsidP="00841EEE">
      <w:pPr>
        <w:pStyle w:val="a3"/>
        <w:spacing w:line="300" w:lineRule="atLeast"/>
        <w:jc w:val="center"/>
        <w:rPr>
          <w:rFonts w:ascii="Carlsberg Sans Light" w:hAnsi="Carlsberg Sans Light"/>
          <w:b/>
          <w:sz w:val="20"/>
          <w:szCs w:val="20"/>
        </w:rPr>
      </w:pPr>
      <w:r w:rsidRPr="00841EEE">
        <w:rPr>
          <w:rFonts w:ascii="Carlsberg Sans Light" w:hAnsi="Carlsberg Sans Light"/>
          <w:b/>
          <w:sz w:val="20"/>
          <w:szCs w:val="20"/>
        </w:rPr>
        <w:t>Disclaimer/Письм</w:t>
      </w:r>
      <w:r w:rsidRPr="00841EEE">
        <w:rPr>
          <w:rFonts w:ascii="Carlsberg Sans Light" w:hAnsi="Carlsberg Sans Light"/>
          <w:b/>
          <w:sz w:val="20"/>
          <w:szCs w:val="20"/>
          <w:lang w:val="uk-UA"/>
        </w:rPr>
        <w:t>ова</w:t>
      </w:r>
      <w:r w:rsidRPr="00841EEE">
        <w:rPr>
          <w:rFonts w:ascii="Carlsberg Sans Light" w:hAnsi="Carlsberg Sans Light"/>
          <w:b/>
          <w:sz w:val="20"/>
          <w:szCs w:val="20"/>
        </w:rPr>
        <w:t xml:space="preserve"> </w:t>
      </w:r>
      <w:r w:rsidRPr="00841EEE">
        <w:rPr>
          <w:rFonts w:ascii="Carlsberg Sans Light" w:hAnsi="Carlsberg Sans Light"/>
          <w:b/>
          <w:sz w:val="20"/>
          <w:szCs w:val="20"/>
          <w:lang w:val="uk-UA"/>
        </w:rPr>
        <w:t>відмова від відповідальності</w:t>
      </w:r>
    </w:p>
    <w:p w14:paraId="3D289786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Carlsberg Sans Light" w:eastAsia="Times New Roman" w:hAnsi="Carlsberg Sans Light" w:cs="Courier New"/>
          <w:color w:val="222222"/>
          <w:sz w:val="20"/>
          <w:szCs w:val="20"/>
          <w:lang w:eastAsia="ru-RU"/>
        </w:rPr>
      </w:pPr>
    </w:p>
    <w:p w14:paraId="5949CB9E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Шановний учаснику тендеру!</w:t>
      </w:r>
    </w:p>
    <w:p w14:paraId="7F15415D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</w:p>
    <w:p w14:paraId="6D798C3C" w14:textId="4F04725C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Даним Листом </w:t>
      </w:r>
      <w:r w:rsidR="00CD2F0D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Карлсберг Україна</w:t>
      </w:r>
      <w:bookmarkStart w:id="0" w:name="_GoBack"/>
      <w:bookmarkEnd w:id="0"/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 інформує Вас, що тендери, що проводяться </w:t>
      </w:r>
      <w:r w:rsidRPr="00841EEE">
        <w:rPr>
          <w:rFonts w:ascii="Carlsberg Sans Light" w:hAnsi="Carlsberg Sans Light" w:cs="Times New Roman"/>
          <w:bCs/>
          <w:color w:val="231E1A"/>
          <w:sz w:val="20"/>
          <w:szCs w:val="20"/>
        </w:rPr>
        <w:t>Carlsberg</w:t>
      </w:r>
      <w:r w:rsidRPr="00841EEE">
        <w:rPr>
          <w:rFonts w:ascii="Carlsberg Sans Light" w:hAnsi="Carlsberg Sans Light" w:cs="Times New Roman"/>
          <w:bCs/>
          <w:color w:val="231E1A"/>
          <w:sz w:val="20"/>
          <w:szCs w:val="20"/>
          <w:lang w:val="uk-UA"/>
        </w:rPr>
        <w:t xml:space="preserve"> </w:t>
      </w:r>
      <w:r w:rsidRPr="00841EEE">
        <w:rPr>
          <w:rFonts w:ascii="Carlsberg Sans Light" w:hAnsi="Carlsberg Sans Light" w:cs="Times New Roman"/>
          <w:bCs/>
          <w:color w:val="231E1A"/>
          <w:sz w:val="20"/>
          <w:szCs w:val="20"/>
        </w:rPr>
        <w:t>Group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, є виключно процедурними заходами з пошуку, вибору та оцінки постачальників товарів і (або) послуг, а також пошуку партнерських взаємовідносин на конкурсній основі. Порядок проведення тендерів регламентується внутрішніми нормативними документами Компанії-Організатора.</w:t>
      </w:r>
    </w:p>
    <w:p w14:paraId="6B05D8F3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</w:p>
    <w:p w14:paraId="5A60C58E" w14:textId="77777777" w:rsidR="00221F13" w:rsidRPr="00841EEE" w:rsidRDefault="001C09F6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 xml:space="preserve">Основні умови участі у заходах з вибору постачальника, що </w:t>
      </w:r>
      <w:r w:rsidR="00221F13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>пров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 xml:space="preserve">одяться </w:t>
      </w:r>
      <w:r w:rsidR="005650D1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>Компані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>єю-Організатором</w:t>
      </w:r>
      <w:r w:rsidR="00221F13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.</w:t>
      </w:r>
    </w:p>
    <w:p w14:paraId="4D87CC5A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</w:p>
    <w:p w14:paraId="6DB76485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Для прийняття участі </w:t>
      </w:r>
      <w:r w:rsidR="001C09F6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у заходах з вибору постачальника 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товарів і (або) послуг учаснику тендеру необхідно:</w:t>
      </w:r>
    </w:p>
    <w:p w14:paraId="2F983BA0" w14:textId="77777777" w:rsidR="00221F13" w:rsidRPr="00841EEE" w:rsidRDefault="00221F13" w:rsidP="00841EEE">
      <w:pPr>
        <w:pStyle w:val="a4"/>
        <w:numPr>
          <w:ilvl w:val="0"/>
          <w:numId w:val="3"/>
        </w:numPr>
        <w:spacing w:line="300" w:lineRule="atLeast"/>
        <w:ind w:left="0" w:firstLine="0"/>
        <w:contextualSpacing w:val="0"/>
        <w:jc w:val="both"/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  <w:t xml:space="preserve">Зареєструватися в автоматизованій системі, </w:t>
      </w:r>
      <w:r w:rsidR="001C09F6" w:rsidRPr="00841EEE"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  <w:t>що зазначена у запрошенні до тендеру</w:t>
      </w:r>
      <w:r w:rsidRPr="00841EEE"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  <w:t>;</w:t>
      </w:r>
    </w:p>
    <w:p w14:paraId="7E3445F5" w14:textId="77777777" w:rsidR="001C09F6" w:rsidRPr="00841EEE" w:rsidRDefault="001C09F6" w:rsidP="00841EEE">
      <w:pPr>
        <w:pStyle w:val="HTML"/>
        <w:numPr>
          <w:ilvl w:val="0"/>
          <w:numId w:val="3"/>
        </w:numPr>
        <w:spacing w:line="300" w:lineRule="atLeast"/>
        <w:ind w:left="0" w:firstLine="0"/>
        <w:jc w:val="both"/>
        <w:rPr>
          <w:rFonts w:ascii="Carlsberg Sans Light" w:hAnsi="Carlsberg Sans Light"/>
          <w:color w:val="222222"/>
        </w:rPr>
      </w:pPr>
      <w:r w:rsidRPr="00841EEE">
        <w:rPr>
          <w:rFonts w:ascii="Carlsberg Sans Light" w:hAnsi="Carlsberg Sans Light"/>
          <w:color w:val="222222"/>
          <w:lang w:val="uk-UA"/>
        </w:rPr>
        <w:t>У зазначений термін в запрошенні до тендеру направити через автоматизовану систему необхідну інформацію і документацію (тендерна пропозиція).</w:t>
      </w:r>
    </w:p>
    <w:p w14:paraId="366CCA3B" w14:textId="77777777" w:rsidR="001C09F6" w:rsidRPr="00841EEE" w:rsidRDefault="001C09F6" w:rsidP="00841EEE">
      <w:pPr>
        <w:pStyle w:val="a4"/>
        <w:spacing w:line="300" w:lineRule="atLeast"/>
        <w:ind w:left="0"/>
        <w:contextualSpacing w:val="0"/>
        <w:jc w:val="both"/>
        <w:rPr>
          <w:rFonts w:ascii="Carlsberg Sans Light" w:hAnsi="Carlsberg Sans Light"/>
          <w:sz w:val="20"/>
          <w:szCs w:val="20"/>
        </w:rPr>
      </w:pPr>
    </w:p>
    <w:p w14:paraId="06970796" w14:textId="77777777" w:rsidR="001C09F6" w:rsidRPr="00841EEE" w:rsidRDefault="001C09F6" w:rsidP="00841EEE">
      <w:pPr>
        <w:pStyle w:val="a4"/>
        <w:tabs>
          <w:tab w:val="left" w:pos="1825"/>
        </w:tabs>
        <w:spacing w:line="300" w:lineRule="atLeast"/>
        <w:ind w:left="0"/>
        <w:contextualSpacing w:val="0"/>
        <w:jc w:val="both"/>
        <w:rPr>
          <w:rFonts w:ascii="Carlsberg Sans Light" w:hAnsi="Carlsberg Sans Light"/>
          <w:color w:val="222222"/>
          <w:sz w:val="20"/>
          <w:szCs w:val="20"/>
          <w:lang w:val="uk-UA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Запрошення на участь в тендері, що в тому числі містить опис істотних умов договору, не є офертою Карлсберг укласти відповідний договір. Карлсберг може акцептувати будь-яку з тендерних пропозицій, що надійшли (незалежно від того чи запропонована мінімальна ціна або інші найкращі умови) або відхилити всі пропозиції в будь-який момент, аж до моменту підписання договору. Карлсберг може в будь-який момент внести зміни до тендерної документації або скасувати тендер з відповідним повідомленням всіх учасників  електронною поштою.</w:t>
      </w:r>
    </w:p>
    <w:p w14:paraId="17FED5E5" w14:textId="77777777" w:rsidR="001C09F6" w:rsidRPr="00841EEE" w:rsidRDefault="001C09F6" w:rsidP="00841EEE">
      <w:pPr>
        <w:pStyle w:val="a4"/>
        <w:tabs>
          <w:tab w:val="left" w:pos="1825"/>
        </w:tabs>
        <w:spacing w:line="300" w:lineRule="atLeast"/>
        <w:ind w:left="0"/>
        <w:contextualSpacing w:val="0"/>
        <w:jc w:val="both"/>
        <w:rPr>
          <w:rFonts w:ascii="Carlsberg Sans Light" w:hAnsi="Carlsberg Sans Light"/>
          <w:color w:val="222222"/>
          <w:sz w:val="20"/>
          <w:szCs w:val="20"/>
          <w:lang w:val="uk-UA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 не несе відповідальності перед учасниками тендеру за прийняте рішення за результатами розгляду тендерних пропозицій або про скасування тендера і не зобов'язане інформувати учасників тендеру щодо причин такого рішення. Витрати, понесені учасниками тендеру на підготовку і подачу тендерних пропозицій, не відшкодовуються.</w:t>
      </w:r>
    </w:p>
    <w:p w14:paraId="5C2BD727" w14:textId="77777777" w:rsidR="001C09F6" w:rsidRPr="00841EEE" w:rsidRDefault="001C09F6" w:rsidP="00841EEE">
      <w:pPr>
        <w:pStyle w:val="a4"/>
        <w:tabs>
          <w:tab w:val="left" w:pos="1825"/>
        </w:tabs>
        <w:spacing w:line="300" w:lineRule="atLeast"/>
        <w:ind w:left="0"/>
        <w:contextualSpacing w:val="0"/>
        <w:jc w:val="both"/>
        <w:rPr>
          <w:rFonts w:ascii="Carlsberg Sans Light" w:hAnsi="Carlsberg Sans Light"/>
          <w:color w:val="222222"/>
          <w:sz w:val="20"/>
          <w:szCs w:val="20"/>
          <w:lang w:val="uk-UA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Учасник тендеру зобов'язаний користуватися з інформацією, що міститься в тендерному запрошенні і в тендерній документації, як з конфіденційною, і не розголошувати її будь-якій третій стороні. Зі свого боку, Карлсберг зобов'язується не розголошувати третім особам, в тому числі іншим учасникам тендера, інформацію, що міститься в тендерній</w:t>
      </w:r>
      <w:r w:rsidR="005650D1"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пропозиції учасника. Учасник тендеру повинен отримати згоду на обробку персональних даних від суб'єкта персональних даних, у разі наявності таких в наданій тендерній пропозиції або що додаються до неї, включаючи документи, необхідні для реєстрації учасника в автоматизованій системі та його перевірки на предмет добросовісності і благонадійності.</w:t>
      </w:r>
    </w:p>
    <w:p w14:paraId="5E420230" w14:textId="77777777" w:rsidR="005650D1" w:rsidRPr="00841EEE" w:rsidRDefault="005650D1" w:rsidP="000B5245">
      <w:pPr>
        <w:pStyle w:val="HTML"/>
        <w:spacing w:after="240" w:line="300" w:lineRule="atLeast"/>
        <w:jc w:val="both"/>
        <w:rPr>
          <w:rFonts w:ascii="Carlsberg Sans Light" w:hAnsi="Carlsberg Sans Light"/>
          <w:b/>
          <w:color w:val="222222"/>
          <w:lang w:val="uk-UA"/>
        </w:rPr>
      </w:pPr>
      <w:r w:rsidRPr="00841EEE">
        <w:rPr>
          <w:rFonts w:ascii="Carlsberg Sans Light" w:hAnsi="Carlsberg Sans Light"/>
          <w:b/>
          <w:color w:val="222222"/>
          <w:lang w:val="uk-UA"/>
        </w:rPr>
        <w:t>Учасник тендеру зобов'язаний:</w:t>
      </w:r>
    </w:p>
    <w:p w14:paraId="255AD384" w14:textId="2243C033" w:rsidR="005650D1" w:rsidRPr="00841EEE" w:rsidRDefault="005650D1" w:rsidP="000B5245">
      <w:pPr>
        <w:pStyle w:val="HTML"/>
        <w:tabs>
          <w:tab w:val="clear" w:pos="916"/>
          <w:tab w:val="left" w:pos="567"/>
          <w:tab w:val="left" w:pos="851"/>
        </w:tabs>
        <w:spacing w:after="240" w:line="300" w:lineRule="atLeast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>1.</w:t>
      </w:r>
      <w:r w:rsidR="000B5245">
        <w:rPr>
          <w:rFonts w:ascii="Carlsberg Sans Light" w:hAnsi="Carlsberg Sans Light"/>
          <w:color w:val="222222"/>
          <w:lang w:val="uk-UA"/>
        </w:rPr>
        <w:t xml:space="preserve"> </w:t>
      </w:r>
      <w:r w:rsidRPr="00841EEE">
        <w:rPr>
          <w:rFonts w:ascii="Carlsberg Sans Light" w:hAnsi="Carlsberg Sans Light"/>
          <w:color w:val="222222"/>
          <w:lang w:val="uk-UA"/>
        </w:rPr>
        <w:t xml:space="preserve"> </w:t>
      </w:r>
      <w:r w:rsidR="000B5245">
        <w:rPr>
          <w:rFonts w:ascii="Carlsberg Sans Light" w:hAnsi="Carlsberg Sans Light"/>
          <w:color w:val="222222"/>
          <w:lang w:val="uk-UA"/>
        </w:rPr>
        <w:tab/>
      </w:r>
      <w:r w:rsidRPr="00841EEE">
        <w:rPr>
          <w:rFonts w:ascii="Carlsberg Sans Light" w:hAnsi="Carlsberg Sans Light"/>
          <w:color w:val="222222"/>
          <w:lang w:val="uk-UA"/>
        </w:rPr>
        <w:t>Повідомляти про наявність конфлікту інтересів або про його можливу появу в разі укладення договору за результатами тендеру;</w:t>
      </w:r>
    </w:p>
    <w:p w14:paraId="28712DE5" w14:textId="6E50A28F" w:rsidR="005650D1" w:rsidRPr="00841EEE" w:rsidRDefault="005650D1" w:rsidP="000B5245">
      <w:pPr>
        <w:pStyle w:val="HTML"/>
        <w:tabs>
          <w:tab w:val="clear" w:pos="916"/>
          <w:tab w:val="left" w:pos="567"/>
          <w:tab w:val="left" w:pos="851"/>
        </w:tabs>
        <w:spacing w:after="240" w:line="300" w:lineRule="atLeast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 xml:space="preserve">2. </w:t>
      </w:r>
      <w:r w:rsidR="000B5245">
        <w:rPr>
          <w:rFonts w:ascii="Carlsberg Sans Light" w:hAnsi="Carlsberg Sans Light"/>
          <w:color w:val="222222"/>
          <w:lang w:val="uk-UA"/>
        </w:rPr>
        <w:tab/>
      </w:r>
      <w:r w:rsidRPr="00841EEE">
        <w:rPr>
          <w:rFonts w:ascii="Carlsberg Sans Light" w:hAnsi="Carlsberg Sans Light"/>
          <w:color w:val="222222"/>
          <w:lang w:val="uk-UA"/>
        </w:rPr>
        <w:t>Не домовлятися з іншими учасниками тендеру, в тому числі з його потенційними учасниками;</w:t>
      </w:r>
    </w:p>
    <w:p w14:paraId="048EC6C7" w14:textId="77777777" w:rsidR="005650D1" w:rsidRPr="00841EEE" w:rsidRDefault="005650D1" w:rsidP="000B5245">
      <w:pPr>
        <w:pStyle w:val="HTML"/>
        <w:numPr>
          <w:ilvl w:val="0"/>
          <w:numId w:val="3"/>
        </w:numPr>
        <w:tabs>
          <w:tab w:val="clear" w:pos="916"/>
          <w:tab w:val="left" w:pos="851"/>
        </w:tabs>
        <w:spacing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>Повідомляти про особу, в інтересах якої або спільно з яким діє учасник як представника, агента, сторони за договором простого товариства і т.п.;</w:t>
      </w:r>
    </w:p>
    <w:p w14:paraId="746C63F5" w14:textId="77777777" w:rsidR="005650D1" w:rsidRPr="00841EEE" w:rsidRDefault="005650D1" w:rsidP="000B5245">
      <w:pPr>
        <w:pStyle w:val="HTML"/>
        <w:numPr>
          <w:ilvl w:val="0"/>
          <w:numId w:val="3"/>
        </w:numPr>
        <w:tabs>
          <w:tab w:val="clear" w:pos="916"/>
          <w:tab w:val="left" w:pos="851"/>
        </w:tabs>
        <w:spacing w:before="240"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lastRenderedPageBreak/>
        <w:t>Утримуватися від дій, які можуть вплинути на об'єктивність розгляду тендерних пропозицій співробітниками Карлсберг (вручення подарунків, виплата винагород, надання частувань, розваг і т.п.);</w:t>
      </w:r>
    </w:p>
    <w:p w14:paraId="7D439986" w14:textId="77777777" w:rsidR="005650D1" w:rsidRPr="00841EEE" w:rsidRDefault="005650D1" w:rsidP="000B5245">
      <w:pPr>
        <w:pStyle w:val="HTML"/>
        <w:numPr>
          <w:ilvl w:val="0"/>
          <w:numId w:val="3"/>
        </w:numPr>
        <w:spacing w:before="240" w:line="300" w:lineRule="atLeast"/>
        <w:ind w:left="0" w:firstLine="0"/>
        <w:jc w:val="both"/>
        <w:rPr>
          <w:rFonts w:ascii="Carlsberg Sans Light" w:hAnsi="Carlsberg Sans Light"/>
          <w:color w:val="222222"/>
        </w:rPr>
      </w:pPr>
      <w:r w:rsidRPr="00841EEE">
        <w:rPr>
          <w:rFonts w:ascii="Carlsberg Sans Light" w:hAnsi="Carlsberg Sans Light"/>
          <w:color w:val="222222"/>
          <w:lang w:val="uk-UA"/>
        </w:rPr>
        <w:t>Не розголошувати без письмової згоди Карлсберг інформацію про участь у заходах щодо вибору постачальника товарів і (або) послуг, організованих  Карлсберг, а також про зміст отриманих тендерних запрошень, включаючи тендерну документацію;</w:t>
      </w:r>
    </w:p>
    <w:p w14:paraId="25659CB2" w14:textId="77777777" w:rsidR="005650D1" w:rsidRPr="00841EEE" w:rsidRDefault="005650D1" w:rsidP="000B5245">
      <w:pPr>
        <w:pStyle w:val="HTML"/>
        <w:numPr>
          <w:ilvl w:val="0"/>
          <w:numId w:val="3"/>
        </w:numPr>
        <w:spacing w:before="240" w:after="240"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>Утримуватися від неправомірного отримання конфіденційної інформації щодо проведеного тендеру від співробітників Карлсберг та інших осіб, які мають до неї доступ.</w:t>
      </w:r>
    </w:p>
    <w:p w14:paraId="46392B9C" w14:textId="77777777" w:rsidR="005650D1" w:rsidRPr="00841EEE" w:rsidRDefault="005650D1" w:rsidP="00841EEE">
      <w:pPr>
        <w:pStyle w:val="HTML"/>
        <w:numPr>
          <w:ilvl w:val="0"/>
          <w:numId w:val="3"/>
        </w:numPr>
        <w:spacing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>Дотримуватися Кодекс постачальників і ліцензіатів Carlsberg Group.</w:t>
      </w:r>
    </w:p>
    <w:p w14:paraId="44F76338" w14:textId="77777777" w:rsidR="005650D1" w:rsidRPr="00841EEE" w:rsidRDefault="005650D1" w:rsidP="000B5245">
      <w:pPr>
        <w:pStyle w:val="a4"/>
        <w:tabs>
          <w:tab w:val="left" w:pos="1825"/>
        </w:tabs>
        <w:spacing w:before="240" w:line="300" w:lineRule="atLeast"/>
        <w:ind w:left="0"/>
        <w:contextualSpacing w:val="0"/>
        <w:jc w:val="both"/>
        <w:rPr>
          <w:rFonts w:ascii="Carlsberg Sans Light" w:hAnsi="Carlsberg Sans Light"/>
          <w:sz w:val="20"/>
          <w:szCs w:val="20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Отримуючи доступ до тендерної пропозиції (тендерної документації) Карлсберг, учасник тендера підтверджує свою згоду на участь на вищевказаних умовах у заходах щодо вибору постачальника товарів і (або) послуг, організованих  Карлсберг, і зобов'язується підписати договір на поставку товарів / виконання робіт (послуг) згідно з предметом тендеру відповідно до вимог тендерної документації та на умовах, які учасник тендеру вказав в тендерній пропозиції, в разі його подальшого акцепту з боку Карлсберг. Всі умови тендерної пропозиції, які зроблено учасником тендеру, будуть мати силу і бути для нього обов'язковими протягом 60 (шістдесяти) днів, починаючи з дати проведення тендеру.</w:t>
      </w:r>
    </w:p>
    <w:sectPr w:rsidR="005650D1" w:rsidRPr="00841EEE" w:rsidSect="00841EEE">
      <w:headerReference w:type="default" r:id="rId12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2F54" w14:textId="77777777" w:rsidR="00E72ED8" w:rsidRDefault="00E72ED8" w:rsidP="003B1645">
      <w:pPr>
        <w:spacing w:after="0" w:line="240" w:lineRule="auto"/>
      </w:pPr>
      <w:r>
        <w:separator/>
      </w:r>
    </w:p>
  </w:endnote>
  <w:endnote w:type="continuationSeparator" w:id="0">
    <w:p w14:paraId="67624CE9" w14:textId="77777777" w:rsidR="00E72ED8" w:rsidRDefault="00E72ED8" w:rsidP="003B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9D144" w14:textId="77777777" w:rsidR="00E72ED8" w:rsidRDefault="00E72ED8" w:rsidP="003B1645">
      <w:pPr>
        <w:spacing w:after="0" w:line="240" w:lineRule="auto"/>
      </w:pPr>
      <w:r>
        <w:separator/>
      </w:r>
    </w:p>
  </w:footnote>
  <w:footnote w:type="continuationSeparator" w:id="0">
    <w:p w14:paraId="19BDDEA4" w14:textId="77777777" w:rsidR="00E72ED8" w:rsidRDefault="00E72ED8" w:rsidP="003B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B5A52" w14:textId="77777777" w:rsidR="003B1645" w:rsidRDefault="003B1645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01DFB8BC" wp14:editId="7EBEBFAD">
          <wp:simplePos x="0" y="0"/>
          <wp:positionH relativeFrom="margin">
            <wp:posOffset>5105400</wp:posOffset>
          </wp:positionH>
          <wp:positionV relativeFrom="paragraph">
            <wp:posOffset>-267335</wp:posOffset>
          </wp:positionV>
          <wp:extent cx="795655" cy="443865"/>
          <wp:effectExtent l="0" t="0" r="4445" b="0"/>
          <wp:wrapNone/>
          <wp:docPr id="8" name="Рисунок 8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A37A1"/>
    <w:multiLevelType w:val="hybridMultilevel"/>
    <w:tmpl w:val="949CC722"/>
    <w:lvl w:ilvl="0" w:tplc="422E42D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22D0B"/>
    <w:multiLevelType w:val="hybridMultilevel"/>
    <w:tmpl w:val="5F72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039B4"/>
    <w:multiLevelType w:val="hybridMultilevel"/>
    <w:tmpl w:val="8A1C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610"/>
    <w:rsid w:val="000038E0"/>
    <w:rsid w:val="000523E0"/>
    <w:rsid w:val="00066967"/>
    <w:rsid w:val="000B5245"/>
    <w:rsid w:val="001C09F6"/>
    <w:rsid w:val="001F399B"/>
    <w:rsid w:val="00221F13"/>
    <w:rsid w:val="00263CEA"/>
    <w:rsid w:val="002A4120"/>
    <w:rsid w:val="002B4617"/>
    <w:rsid w:val="00343E2B"/>
    <w:rsid w:val="003B1645"/>
    <w:rsid w:val="005650D1"/>
    <w:rsid w:val="006056CC"/>
    <w:rsid w:val="00610B41"/>
    <w:rsid w:val="00716530"/>
    <w:rsid w:val="007D24EE"/>
    <w:rsid w:val="00841EEE"/>
    <w:rsid w:val="00854011"/>
    <w:rsid w:val="00891CDE"/>
    <w:rsid w:val="008E31A8"/>
    <w:rsid w:val="009339B5"/>
    <w:rsid w:val="00A327AD"/>
    <w:rsid w:val="00AD44F6"/>
    <w:rsid w:val="00B76A00"/>
    <w:rsid w:val="00BB50C8"/>
    <w:rsid w:val="00C82F92"/>
    <w:rsid w:val="00C90AB1"/>
    <w:rsid w:val="00CD2F0D"/>
    <w:rsid w:val="00DD6A44"/>
    <w:rsid w:val="00E20867"/>
    <w:rsid w:val="00E33AEB"/>
    <w:rsid w:val="00E52CF1"/>
    <w:rsid w:val="00E72ED8"/>
    <w:rsid w:val="00E86E13"/>
    <w:rsid w:val="00EA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3AF5"/>
  <w15:docId w15:val="{204EA48E-F7D2-482D-A8E0-CC918691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6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E13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E86E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645"/>
  </w:style>
  <w:style w:type="paragraph" w:styleId="a7">
    <w:name w:val="footer"/>
    <w:basedOn w:val="a"/>
    <w:link w:val="a8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645"/>
  </w:style>
  <w:style w:type="paragraph" w:styleId="HTML">
    <w:name w:val="HTML Preformatted"/>
    <w:basedOn w:val="a"/>
    <w:link w:val="HTML0"/>
    <w:uiPriority w:val="99"/>
    <w:semiHidden/>
    <w:unhideWhenUsed/>
    <w:rsid w:val="0022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1F1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743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4798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3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14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539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23840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14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6079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050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14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90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25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444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85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1008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26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813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7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148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4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7997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831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3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5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672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540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263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91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566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71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777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1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77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528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611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28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72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5369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1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14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40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8527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85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50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2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258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763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3697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18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558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2493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5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439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4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47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62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45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2780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02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002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48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03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291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86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01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0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20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62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2609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0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290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1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00693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36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4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20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1395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370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668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271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168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33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80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8221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1862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173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03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4309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F2F364F39DBD34996D3049F1D9EE669" ma:contentTypeVersion="14" ma:contentTypeDescription="Створення нового документа." ma:contentTypeScope="" ma:versionID="1497f44ae7ce6cd1a026b3e77c46f25f">
  <xsd:schema xmlns:xsd="http://www.w3.org/2001/XMLSchema" xmlns:xs="http://www.w3.org/2001/XMLSchema" xmlns:p="http://schemas.microsoft.com/office/2006/metadata/properties" xmlns:ns2="3aa319de-45c6-4a4e-a27f-ce9e39f7ee01" xmlns:ns3="74e90918-4eb5-432d-af45-2ca0849464ea" targetNamespace="http://schemas.microsoft.com/office/2006/metadata/properties" ma:root="true" ma:fieldsID="9e1ab9203c75cec2e159586eb8261813" ns2:_="" ns3:_="">
    <xsd:import namespace="3aa319de-45c6-4a4e-a27f-ce9e39f7ee01"/>
    <xsd:import namespace="74e90918-4eb5-432d-af45-2ca0849464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Group_x0020_regulations" minOccurs="0"/>
                <xsd:element ref="ns2:Local_x0020_ERP_x0020__x0023_" minOccurs="0"/>
                <xsd:element ref="ns2:Local_x0020_responsibl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319de-45c6-4a4e-a27f-ce9e39f7e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Group_x0020_regulations" ma:index="10" nillable="true" ma:displayName="Group regulations" ma:description="Associated policies&amp;manuals" ma:format="Hyperlink" ma:internalName="Group_x0020_regulation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ocal_x0020_ERP_x0020__x0023_" ma:index="11" nillable="true" ma:displayName="Local ERP #" ma:format="Dropdown" ma:internalName="Local_x0020_ERP_x0020__x0023_">
      <xsd:simpleType>
        <xsd:restriction base="dms:Text">
          <xsd:maxLength value="255"/>
        </xsd:restriction>
      </xsd:simpleType>
    </xsd:element>
    <xsd:element name="Local_x0020_responsible" ma:index="12" nillable="true" ma:displayName="Local responsible" ma:format="Dropdown" ma:list="UserInfo" ma:SharePointGroup="0" ma:internalName="Local_x0020_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90918-4eb5-432d-af45-2ca084946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regulations xmlns="3aa319de-45c6-4a4e-a27f-ce9e39f7ee01">
      <Url xsi:nil="true"/>
      <Description xsi:nil="true"/>
    </Group_x0020_regulations>
    <Local_x0020_responsible xmlns="3aa319de-45c6-4a4e-a27f-ce9e39f7ee01">
      <UserInfo>
        <DisplayName/>
        <AccountId xsi:nil="true"/>
        <AccountType/>
      </UserInfo>
    </Local_x0020_responsible>
    <Local_x0020_ERP_x0020__x0023_ xmlns="3aa319de-45c6-4a4e-a27f-ce9e39f7ee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5A94A-BF1E-41CA-93F8-FC991C939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319de-45c6-4a4e-a27f-ce9e39f7ee01"/>
    <ds:schemaRef ds:uri="74e90918-4eb5-432d-af45-2ca084946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5FD73B-E68D-4E79-BD08-7C992EEBA8B5}">
  <ds:schemaRefs>
    <ds:schemaRef ds:uri="http://schemas.microsoft.com/office/2006/metadata/properties"/>
    <ds:schemaRef ds:uri="http://schemas.microsoft.com/office/infopath/2007/PartnerControls"/>
    <ds:schemaRef ds:uri="3aa319de-45c6-4a4e-a27f-ce9e39f7ee01"/>
  </ds:schemaRefs>
</ds:datastoreItem>
</file>

<file path=customXml/itemProps3.xml><?xml version="1.0" encoding="utf-8"?>
<ds:datastoreItem xmlns:ds="http://schemas.openxmlformats.org/officeDocument/2006/customXml" ds:itemID="{6784FCA1-95AB-45B3-B4F8-493A323EC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9DA181-AB40-4016-9A49-B93AF14446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0BAC5E-B580-4A19-9E06-330EC459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2638</Words>
  <Characters>1504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«Пивоваренная компания «Балтика»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Vasilyeva Alena I.</dc:creator>
  <cp:keywords/>
  <dc:description/>
  <cp:lastModifiedBy>Schennikova, Marina</cp:lastModifiedBy>
  <cp:revision>4</cp:revision>
  <dcterms:created xsi:type="dcterms:W3CDTF">2019-09-10T06:15:00Z</dcterms:created>
  <dcterms:modified xsi:type="dcterms:W3CDTF">2019-09-10T07:10:00Z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0x010100FF2F364F39DBD34996D3049F1D9EE669</vt:lpwstr>
  </property>
  <property fmtid="{D5CDD505-2E9C-101B-9397-08002B2CF9AE}" pid="3" name="TaxCatchAll">
    <vt:lpwstr>1;#Internal|7dc45b93-a046-4ff3-ae14-bc3e86b23e83</vt:lpwstr>
  </property>
  <property fmtid="{D5CDD505-2E9C-101B-9397-08002B2CF9AE}" pid="4" name="g3d252f8bb6a446392d7fbae9f20ca77">
    <vt:lpwstr>Internal|7dc45b93-a046-4ff3-ae14-bc3e86b23e83</vt:lpwstr>
  </property>
  <property fmtid="{D5CDD505-2E9C-101B-9397-08002B2CF9AE}" pid="5" name="Classification">
    <vt:lpwstr>1;#Internal|7dc45b93-a046-4ff3-ae14-bc3e86b23e83</vt:lpwstr>
  </property>
</Properties>
</file>